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06E71">
      <w:pPr>
        <w:bidi w:val="0"/>
        <w:jc w:val="center"/>
        <w:rPr>
          <w:rFonts w:hint="eastAsia"/>
          <w:b/>
          <w:bCs/>
          <w:sz w:val="36"/>
          <w:szCs w:val="44"/>
          <w:lang w:val="en-US" w:eastAsia="zh-CN"/>
        </w:rPr>
      </w:pPr>
      <w:r>
        <w:rPr>
          <w:rFonts w:hint="eastAsia"/>
          <w:b/>
          <w:bCs/>
          <w:sz w:val="36"/>
          <w:szCs w:val="44"/>
          <w:lang w:val="en-US" w:eastAsia="zh-CN"/>
        </w:rPr>
        <w:t>沭阳县颜集镇2025年度宜居宜业和美乡村建设风貌提升工程征求意见公告</w:t>
      </w:r>
    </w:p>
    <w:p w14:paraId="6B595ABB">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沭阳县颜集镇人民政府就沭阳县颜集镇2025年度宜居宜业和美乡村建设风貌提升工程进行市场调研，邀请合格的供应商参与市场调研。有关事项如下：</w:t>
      </w:r>
    </w:p>
    <w:p w14:paraId="7D66C124">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一、项目基本情况</w:t>
      </w:r>
    </w:p>
    <w:p w14:paraId="6579C1BE">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（一）项目名称：沭阳县颜集镇2025年度宜居宜业和美乡村建设风貌提升工程</w:t>
      </w:r>
    </w:p>
    <w:p w14:paraId="08CCF000">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（二）采购需求：</w:t>
      </w:r>
    </w:p>
    <w:tbl>
      <w:tblPr>
        <w:tblStyle w:val="5"/>
        <w:tblW w:w="9611" w:type="dxa"/>
        <w:jc w:val="center"/>
        <w:tblCellSpacing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029"/>
        <w:gridCol w:w="2516"/>
        <w:gridCol w:w="3884"/>
        <w:gridCol w:w="2182"/>
      </w:tblGrid>
      <w:tr w14:paraId="3EC64318">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jc w:val="center"/>
        </w:trPr>
        <w:tc>
          <w:tcPr>
            <w:tcW w:w="102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BD9EE96">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bookmarkStart w:id="0" w:name="_Hlk109058146"/>
            <w:bookmarkEnd w:id="0"/>
            <w:r>
              <w:rPr>
                <w:rFonts w:hint="eastAsia" w:ascii="宋体" w:hAnsi="宋体" w:eastAsia="宋体" w:cs="宋体"/>
                <w:snapToGrid w:val="0"/>
                <w:color w:val="000000"/>
                <w:spacing w:val="2"/>
                <w:kern w:val="0"/>
                <w:sz w:val="24"/>
                <w:szCs w:val="24"/>
                <w:lang w:val="en-US" w:eastAsia="zh-CN"/>
              </w:rPr>
              <w:t>序号</w:t>
            </w:r>
          </w:p>
        </w:tc>
        <w:tc>
          <w:tcPr>
            <w:tcW w:w="2516"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13C02557">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标的</w:t>
            </w:r>
          </w:p>
        </w:tc>
        <w:tc>
          <w:tcPr>
            <w:tcW w:w="388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4FEB1FA8">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主要用途及功能</w:t>
            </w:r>
          </w:p>
        </w:tc>
        <w:tc>
          <w:tcPr>
            <w:tcW w:w="2182"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E975B55">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估算价</w:t>
            </w:r>
          </w:p>
          <w:p w14:paraId="3687C70A">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（万元）</w:t>
            </w:r>
          </w:p>
        </w:tc>
      </w:tr>
      <w:tr w14:paraId="07330F44">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jc w:val="center"/>
        </w:trPr>
        <w:tc>
          <w:tcPr>
            <w:tcW w:w="102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7AE17683">
            <w:pPr>
              <w:widowControl/>
              <w:kinsoku w:val="0"/>
              <w:autoSpaceDE w:val="0"/>
              <w:autoSpaceDN w:val="0"/>
              <w:adjustRightInd w:val="0"/>
              <w:snapToGrid w:val="0"/>
              <w:spacing w:before="172" w:line="294" w:lineRule="auto"/>
              <w:ind w:right="137"/>
              <w:jc w:val="both"/>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1</w:t>
            </w:r>
          </w:p>
        </w:tc>
        <w:tc>
          <w:tcPr>
            <w:tcW w:w="2516"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063CEB18">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沭阳县颜集镇2025年度宜居宜业和美乡村建设风貌提升工程</w:t>
            </w:r>
          </w:p>
        </w:tc>
        <w:tc>
          <w:tcPr>
            <w:tcW w:w="388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6822583">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eastAsia="en-US"/>
              </w:rPr>
              <w:t>新建休闲公园、公共空间治理、广场修缮、公厕维修、沟渠整治等</w:t>
            </w:r>
          </w:p>
        </w:tc>
        <w:tc>
          <w:tcPr>
            <w:tcW w:w="2182"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420666E">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127.698029</w:t>
            </w:r>
          </w:p>
        </w:tc>
      </w:tr>
    </w:tbl>
    <w:p w14:paraId="3447BC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Theme="minorEastAsia" w:hAnsiTheme="minorEastAsia" w:eastAsiaTheme="minorEastAsia" w:cstheme="minorEastAsia"/>
          <w:b/>
          <w:bCs w:val="0"/>
          <w:i w:val="0"/>
          <w:iCs w:val="0"/>
          <w:caps w:val="0"/>
          <w:color w:val="3D3D3D"/>
          <w:spacing w:val="0"/>
          <w:sz w:val="22"/>
          <w:szCs w:val="22"/>
        </w:rPr>
      </w:pPr>
      <w:r>
        <w:rPr>
          <w:rStyle w:val="7"/>
          <w:rFonts w:hint="eastAsia" w:asciiTheme="minorEastAsia" w:hAnsiTheme="minorEastAsia" w:eastAsiaTheme="minorEastAsia" w:cstheme="minorEastAsia"/>
          <w:b/>
          <w:bCs w:val="0"/>
          <w:i w:val="0"/>
          <w:iCs w:val="0"/>
          <w:caps w:val="0"/>
          <w:color w:val="3D3D3D"/>
          <w:spacing w:val="0"/>
          <w:kern w:val="0"/>
          <w:sz w:val="22"/>
          <w:szCs w:val="22"/>
          <w:shd w:val="clear" w:fill="FFFFFF"/>
          <w:lang w:val="en-US" w:eastAsia="zh-CN" w:bidi="ar"/>
        </w:rPr>
        <w:t>二、供应商资格要求</w:t>
      </w:r>
    </w:p>
    <w:p w14:paraId="69ACA142">
      <w:pPr>
        <w:widowControl/>
        <w:kinsoku w:val="0"/>
        <w:autoSpaceDE w:val="0"/>
        <w:autoSpaceDN w:val="0"/>
        <w:adjustRightInd w:val="0"/>
        <w:snapToGrid w:val="0"/>
        <w:spacing w:before="194" w:line="219" w:lineRule="auto"/>
        <w:ind w:left="5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（一）满足《中华人民共和国政府采购法》第二十二条规定：</w:t>
      </w:r>
    </w:p>
    <w:p w14:paraId="546F2259">
      <w:pPr>
        <w:spacing w:line="480" w:lineRule="exact"/>
        <w:ind w:firstLine="480"/>
        <w:rPr>
          <w:rFonts w:ascii="Times New Roman" w:hAnsi="Times New Roman" w:cs="宋体"/>
          <w:color w:val="auto"/>
          <w:sz w:val="24"/>
          <w:szCs w:val="24"/>
          <w:highlight w:val="white"/>
        </w:rPr>
      </w:pPr>
      <w:r>
        <w:rPr>
          <w:rFonts w:hint="eastAsia" w:ascii="Times New Roman" w:hAnsi="Times New Roman" w:cs="宋体"/>
          <w:color w:val="auto"/>
          <w:sz w:val="24"/>
          <w:szCs w:val="24"/>
          <w:highlight w:val="white"/>
        </w:rPr>
        <w:t>1.具备《中华人民共和国政府采购法》第二十二条第一款规定的6项条件（按要求提供谈判响应函）。</w:t>
      </w:r>
    </w:p>
    <w:p w14:paraId="1D176281">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2.信用信息。信用信息查询渠道：“信用中国”网（www.creditchina.gov.cn）、“中国政府采购”网（www.ccgp.gov.cn）、江苏政府采购网（www.ccgp-jiangsu.gov.cn）。</w:t>
      </w:r>
    </w:p>
    <w:p w14:paraId="3EFE7084">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信用信息的使用规则：供应商被列入失信被执行人、重大税收违法失信主体、政府采购严重违法失信行为记录名单及其他不符合《中华人民共和国政府采购法》第二十二条规定条件的供应商，将拒绝其参与政府采购活动。（投标文件中无需提供证明材料）。</w:t>
      </w:r>
    </w:p>
    <w:p w14:paraId="0BDD1DEF">
      <w:pPr>
        <w:numPr>
          <w:ilvl w:val="0"/>
          <w:numId w:val="1"/>
        </w:numPr>
        <w:spacing w:line="440" w:lineRule="exact"/>
        <w:ind w:firstLine="520"/>
        <w:jc w:val="left"/>
        <w:rPr>
          <w:rFonts w:hint="eastAsia" w:ascii="Times New Roman" w:hAnsi="Times New Roman"/>
          <w:color w:val="auto"/>
          <w:sz w:val="24"/>
          <w:szCs w:val="24"/>
        </w:rPr>
      </w:pPr>
      <w:r>
        <w:rPr>
          <w:rFonts w:hint="eastAsia" w:ascii="宋体" w:hAnsi="宋体" w:eastAsia="宋体" w:cs="宋体"/>
          <w:sz w:val="24"/>
          <w:szCs w:val="24"/>
        </w:rPr>
        <w:t>落实政府采购政策需满足的资格要求：</w:t>
      </w:r>
      <w:r>
        <w:rPr>
          <w:rFonts w:hint="eastAsia" w:eastAsia="宋体" w:cs="Times New Roman"/>
          <w:i/>
          <w:iCs/>
          <w:color w:val="000000"/>
          <w:sz w:val="24"/>
          <w:szCs w:val="24"/>
          <w:u w:val="single"/>
        </w:rPr>
        <w:t>本项目属于专门面向中小企业采购的项目,供应商应为中小微企业、监狱企业、残疾人福利性单位</w:t>
      </w:r>
      <w:r>
        <w:rPr>
          <w:rFonts w:hint="eastAsia" w:ascii="Times New Roman" w:hAnsi="Times New Roman"/>
          <w:color w:val="auto"/>
          <w:sz w:val="24"/>
          <w:szCs w:val="24"/>
        </w:rPr>
        <w:t>。</w:t>
      </w:r>
    </w:p>
    <w:p w14:paraId="1DAF812B">
      <w:pPr>
        <w:spacing w:line="450" w:lineRule="exact"/>
        <w:ind w:firstLine="520"/>
        <w:jc w:val="left"/>
        <w:rPr>
          <w:rFonts w:hint="default" w:ascii="宋体" w:hAnsi="宋体" w:eastAsia="宋体" w:cs="宋体"/>
          <w:sz w:val="24"/>
          <w:szCs w:val="24"/>
        </w:rPr>
      </w:pPr>
      <w:r>
        <w:rPr>
          <w:rFonts w:hint="eastAsia" w:ascii="宋体" w:hAnsi="宋体" w:eastAsia="宋体" w:cs="宋体"/>
          <w:sz w:val="24"/>
          <w:szCs w:val="24"/>
        </w:rPr>
        <w:t>（三）本项目的特定资格要求:</w:t>
      </w:r>
    </w:p>
    <w:p w14:paraId="04ACCD19">
      <w:pPr>
        <w:spacing w:line="520" w:lineRule="exact"/>
        <w:ind w:firstLine="480"/>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1.具有市政公用工程施工总承包三级及以上企业资质；</w:t>
      </w:r>
    </w:p>
    <w:p w14:paraId="6036CEE8">
      <w:pPr>
        <w:spacing w:line="520" w:lineRule="exact"/>
        <w:ind w:firstLine="480"/>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2.具备安全生产条件，并取得安全生产许可证；</w:t>
      </w:r>
    </w:p>
    <w:p w14:paraId="32DCCF86">
      <w:pPr>
        <w:spacing w:line="520" w:lineRule="exact"/>
        <w:ind w:firstLine="480"/>
        <w:rPr>
          <w:rFonts w:hint="eastAsia" w:ascii="Times New Roman" w:hAnsi="Times New Roman"/>
          <w:color w:val="auto"/>
          <w:sz w:val="24"/>
          <w:szCs w:val="24"/>
        </w:rPr>
      </w:pPr>
      <w:r>
        <w:rPr>
          <w:rFonts w:hint="eastAsia" w:eastAsia="宋体" w:cs="Times New Roman"/>
          <w:i/>
          <w:iCs/>
          <w:color w:val="000000"/>
          <w:sz w:val="24"/>
          <w:szCs w:val="24"/>
          <w:u w:val="single"/>
          <w:lang w:eastAsia="zh-CN"/>
        </w:rPr>
        <w:t>3.拟选派项目负责人资质等级：二级及以上注册建造师（市政公用工程专业），本人必须具有住建行政主管部门颁发的项目负责人安全生产考核合格证书（B类证）。</w:t>
      </w:r>
    </w:p>
    <w:p w14:paraId="36F5F82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三、公告时间</w:t>
      </w:r>
    </w:p>
    <w:p w14:paraId="1EDAEC1D">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2025年11月27日09：00至</w:t>
      </w:r>
      <w:bookmarkStart w:id="1" w:name="_GoBack"/>
      <w:r>
        <w:rPr>
          <w:rFonts w:hint="eastAsia" w:ascii="宋体" w:hAnsi="宋体" w:eastAsia="宋体" w:cs="宋体"/>
          <w:snapToGrid w:val="0"/>
          <w:color w:val="000000"/>
          <w:spacing w:val="5"/>
          <w:kern w:val="0"/>
          <w:sz w:val="24"/>
          <w:szCs w:val="24"/>
          <w:lang w:val="en-US" w:eastAsia="zh-CN"/>
        </w:rPr>
        <w:t>2025年12月01日17:30</w:t>
      </w:r>
      <w:bookmarkEnd w:id="1"/>
      <w:r>
        <w:rPr>
          <w:rFonts w:hint="eastAsia" w:ascii="宋体" w:hAnsi="宋体" w:eastAsia="宋体" w:cs="宋体"/>
          <w:snapToGrid w:val="0"/>
          <w:color w:val="000000"/>
          <w:spacing w:val="5"/>
          <w:kern w:val="0"/>
          <w:sz w:val="24"/>
          <w:szCs w:val="24"/>
          <w:lang w:val="en-US" w:eastAsia="zh-CN"/>
        </w:rPr>
        <w:t>。</w:t>
      </w:r>
    </w:p>
    <w:p w14:paraId="6ED99EE3">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供应商在宿迁市政府采购网（http://zfcg.sqcz.suqian.gov.cn/）找到本项目获取相关征求文件。</w:t>
      </w:r>
    </w:p>
    <w:p w14:paraId="1803AC5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四、调研提交资料、截止时间和地点</w:t>
      </w:r>
    </w:p>
    <w:p w14:paraId="4A8ACE21">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（一）采购需求响应表</w:t>
      </w:r>
    </w:p>
    <w:tbl>
      <w:tblPr>
        <w:tblStyle w:val="5"/>
        <w:tblW w:w="9146" w:type="dxa"/>
        <w:jc w:val="center"/>
        <w:tblCellSpacing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90"/>
        <w:gridCol w:w="1260"/>
        <w:gridCol w:w="3300"/>
        <w:gridCol w:w="1875"/>
        <w:gridCol w:w="1721"/>
      </w:tblGrid>
      <w:tr w14:paraId="79362056">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4612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序号</w:t>
            </w: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12F5F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标的</w:t>
            </w: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BD1C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详细功能、技术参数或服务要求</w:t>
            </w: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B6C1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自身优势</w:t>
            </w: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6C34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参考价（万元）</w:t>
            </w:r>
          </w:p>
        </w:tc>
      </w:tr>
      <w:tr w14:paraId="3DB68819">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96BA6BF">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E572014">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4AD21F5">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656E53D4">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6079CD1C">
            <w:pPr>
              <w:jc w:val="center"/>
              <w:rPr>
                <w:rFonts w:hint="eastAsia" w:asciiTheme="minorEastAsia" w:hAnsiTheme="minorEastAsia" w:eastAsiaTheme="minorEastAsia" w:cstheme="minorEastAsia"/>
                <w:b w:val="0"/>
                <w:bCs/>
                <w:sz w:val="24"/>
                <w:szCs w:val="24"/>
              </w:rPr>
            </w:pPr>
          </w:p>
        </w:tc>
      </w:tr>
      <w:tr w14:paraId="38708354">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DD3B079">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6EB852B">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F7A8C71">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F571A72">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2851DB1">
            <w:pPr>
              <w:jc w:val="center"/>
              <w:rPr>
                <w:rFonts w:hint="eastAsia" w:asciiTheme="minorEastAsia" w:hAnsiTheme="minorEastAsia" w:eastAsiaTheme="minorEastAsia" w:cstheme="minorEastAsia"/>
                <w:b w:val="0"/>
                <w:bCs/>
                <w:sz w:val="24"/>
                <w:szCs w:val="24"/>
              </w:rPr>
            </w:pPr>
          </w:p>
        </w:tc>
      </w:tr>
      <w:tr w14:paraId="47EEBF85">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0569C55">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2048E65">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C192A66">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40817BBF">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DB44E2B">
            <w:pPr>
              <w:jc w:val="center"/>
              <w:rPr>
                <w:rFonts w:hint="eastAsia" w:asciiTheme="minorEastAsia" w:hAnsiTheme="minorEastAsia" w:eastAsiaTheme="minorEastAsia" w:cstheme="minorEastAsia"/>
                <w:b w:val="0"/>
                <w:bCs/>
                <w:sz w:val="24"/>
                <w:szCs w:val="24"/>
              </w:rPr>
            </w:pPr>
          </w:p>
        </w:tc>
      </w:tr>
      <w:tr w14:paraId="5D29DB4B">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9BEEAC3">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323E95B">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BF8961E">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7F249CE">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C713F88">
            <w:pPr>
              <w:jc w:val="center"/>
              <w:rPr>
                <w:rFonts w:hint="eastAsia" w:asciiTheme="minorEastAsia" w:hAnsiTheme="minorEastAsia" w:eastAsiaTheme="minorEastAsia" w:cstheme="minorEastAsia"/>
                <w:b w:val="0"/>
                <w:bCs/>
                <w:sz w:val="24"/>
                <w:szCs w:val="24"/>
              </w:rPr>
            </w:pPr>
          </w:p>
        </w:tc>
      </w:tr>
    </w:tbl>
    <w:p w14:paraId="6DAD62CB">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（二）提交证明资料：</w:t>
      </w:r>
    </w:p>
    <w:p w14:paraId="1FE51B0C">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w:t>
      </w:r>
    </w:p>
    <w:p w14:paraId="1BCCD58A">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2.</w:t>
      </w:r>
    </w:p>
    <w:p w14:paraId="63CFD3C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3.</w:t>
      </w:r>
    </w:p>
    <w:p w14:paraId="080D7EA4">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w:t>
      </w:r>
    </w:p>
    <w:p w14:paraId="1756C75E">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以上资料加盖供应商公章后扫描上传至交易平台，其中明确要求产品制造商提供的调研资料请加盖制造商公章后上传。</w:t>
      </w:r>
    </w:p>
    <w:p w14:paraId="218211B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（三）提交截止时间：2025年12月01日17:30</w:t>
      </w:r>
    </w:p>
    <w:p w14:paraId="15403E99">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（四)供应商应提交截止时间前将文件发送至邮箱1244865656@qq.com，逾期发送的，采购人不予受理。</w:t>
      </w:r>
    </w:p>
    <w:p w14:paraId="3C3F8F0C">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五、本次采购联系方式</w:t>
      </w:r>
    </w:p>
    <w:p w14:paraId="029A909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1.采购人信息</w:t>
      </w:r>
    </w:p>
    <w:p w14:paraId="6A09BD5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名称：沭阳县颜集镇人民政府</w:t>
      </w:r>
    </w:p>
    <w:p w14:paraId="5CD936A4">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地址：江苏省宿迁市沭阳县潼悦线</w:t>
      </w:r>
    </w:p>
    <w:p w14:paraId="7F76A093">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联系方式：15705181672</w:t>
      </w:r>
    </w:p>
    <w:p w14:paraId="172B12CB">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项目联系人：蔡晨杰</w:t>
      </w:r>
    </w:p>
    <w:p w14:paraId="2D5F9E0A">
      <w:pPr>
        <w:rPr>
          <w:rFonts w:hint="eastAsia" w:asciiTheme="minorEastAsia" w:hAnsiTheme="minorEastAsia" w:eastAsiaTheme="minorEastAsia" w:cstheme="minorEastAsia"/>
          <w:b/>
          <w:bCs w:val="0"/>
          <w:sz w:val="22"/>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6104">
    <w:pPr>
      <w:widowControl/>
      <w:kinsoku w:val="0"/>
      <w:autoSpaceDE w:val="0"/>
      <w:autoSpaceDN w:val="0"/>
      <w:adjustRightInd w:val="0"/>
      <w:snapToGrid w:val="0"/>
      <w:spacing w:before="1" w:line="185" w:lineRule="auto"/>
      <w:ind w:left="4676"/>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7"/>
        <w:kern w:val="0"/>
        <w:sz w:val="31"/>
        <w:szCs w:val="31"/>
        <w:lang w:eastAsia="en-US"/>
      </w:rPr>
      <w:t>— 2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433B5"/>
    <w:rsid w:val="0917356D"/>
    <w:rsid w:val="0DA523D6"/>
    <w:rsid w:val="18B361A2"/>
    <w:rsid w:val="21584C46"/>
    <w:rsid w:val="233F526A"/>
    <w:rsid w:val="25EB1338"/>
    <w:rsid w:val="2A5A5EFB"/>
    <w:rsid w:val="2C64372D"/>
    <w:rsid w:val="2C934738"/>
    <w:rsid w:val="2ED309A2"/>
    <w:rsid w:val="36242288"/>
    <w:rsid w:val="3CFA3AE8"/>
    <w:rsid w:val="3ECC4BEB"/>
    <w:rsid w:val="402D7E6B"/>
    <w:rsid w:val="42604B0C"/>
    <w:rsid w:val="4AC97B46"/>
    <w:rsid w:val="4CFB5E0F"/>
    <w:rsid w:val="4E921C02"/>
    <w:rsid w:val="4FE02B99"/>
    <w:rsid w:val="536B52D6"/>
    <w:rsid w:val="5DA364B1"/>
    <w:rsid w:val="5FC7114C"/>
    <w:rsid w:val="606C1411"/>
    <w:rsid w:val="6C95465B"/>
    <w:rsid w:val="6F753E42"/>
    <w:rsid w:val="72CF4FF0"/>
    <w:rsid w:val="77D32BDC"/>
    <w:rsid w:val="79DE4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945</Words>
  <Characters>1113</Characters>
  <Lines>0</Lines>
  <Paragraphs>0</Paragraphs>
  <TotalTime>2</TotalTime>
  <ScaleCrop>false</ScaleCrop>
  <LinksUpToDate>false</LinksUpToDate>
  <CharactersWithSpaces>1113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2025-11-21T08:35:00Z</dcterms:created>
  <dc:creator>Administrator</dc:creator>
  <cp:lastModifiedBy>莫名</cp:lastModifiedBy>
  <dcterms:modified xsi:type="dcterms:W3CDTF">2025-11-27T06:16:55Z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eyJoZGlkIjoiM2Q3MDAwODExNGEyZDM3NjFmNTE3MGE5NzllODNiNTgiLCJ1c2VySWQiOiI5NTgzNDI0MjYifQ==</vt:lpwstr>
  </property>
  <property fmtid="{D5CDD505-2E9C-101B-9397-08002B2CF9AE}" pid="4" name="ICV">
    <vt:lpwstr>45029A5B63414A32A94F8E061F6A31EE_13</vt:lpwstr>
  </property>
</Properties>
</file>